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9C" w:rsidRPr="003D60A7" w:rsidRDefault="009A339C" w:rsidP="003D60A7">
      <w:pPr>
        <w:jc w:val="center"/>
        <w:rPr>
          <w:noProof/>
          <w:sz w:val="40"/>
          <w:szCs w:val="40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5316AA9" wp14:editId="03D5C903">
            <wp:simplePos x="0" y="0"/>
            <wp:positionH relativeFrom="margin">
              <wp:align>right</wp:align>
            </wp:positionH>
            <wp:positionV relativeFrom="paragraph">
              <wp:posOffset>-371475</wp:posOffset>
            </wp:positionV>
            <wp:extent cx="5943600" cy="610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4"/>
                    <a:stretch/>
                  </pic:blipFill>
                  <pic:spPr bwMode="auto">
                    <a:xfrm>
                      <a:off x="0" y="0"/>
                      <a:ext cx="5943600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2F28">
        <w:rPr>
          <w:noProof/>
          <w:sz w:val="52"/>
          <w:szCs w:val="52"/>
        </w:rPr>
        <w:br/>
      </w:r>
      <w:r w:rsidRPr="003D60A7">
        <w:rPr>
          <w:sz w:val="40"/>
          <w:szCs w:val="40"/>
        </w:rPr>
        <w:t>2022 Eisenberg Fellowship Projects</w:t>
      </w:r>
      <w:r w:rsidR="008F37B4">
        <w:rPr>
          <w:sz w:val="40"/>
          <w:szCs w:val="40"/>
        </w:rPr>
        <w:br/>
        <w:t>(Abstracts available up</w:t>
      </w:r>
      <w:r w:rsidR="00C22F28" w:rsidRPr="003D60A7">
        <w:rPr>
          <w:sz w:val="40"/>
          <w:szCs w:val="40"/>
        </w:rPr>
        <w:t>on request)</w:t>
      </w:r>
    </w:p>
    <w:p w:rsidR="009A339C" w:rsidRPr="008F37B4" w:rsidRDefault="003D60A7" w:rsidP="008F37B4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br/>
      </w:r>
      <w:r w:rsidR="009A339C" w:rsidRPr="008F37B4">
        <w:rPr>
          <w:b/>
          <w:sz w:val="28"/>
          <w:szCs w:val="28"/>
          <w:u w:val="single"/>
        </w:rPr>
        <w:t xml:space="preserve">Mentor: Professor Marc </w:t>
      </w:r>
      <w:proofErr w:type="spellStart"/>
      <w:r w:rsidR="009A339C" w:rsidRPr="008F37B4">
        <w:rPr>
          <w:b/>
          <w:sz w:val="28"/>
          <w:szCs w:val="28"/>
          <w:u w:val="single"/>
        </w:rPr>
        <w:t>Porosoff</w:t>
      </w:r>
      <w:proofErr w:type="spellEnd"/>
      <w:r w:rsidR="009A339C" w:rsidRPr="008F37B4">
        <w:rPr>
          <w:sz w:val="28"/>
          <w:szCs w:val="28"/>
        </w:rPr>
        <w:br/>
      </w:r>
      <w:r w:rsidR="009A339C" w:rsidRPr="008F37B4">
        <w:rPr>
          <w:rFonts w:ascii="Calibri" w:hAnsi="Calibri" w:cs="Calibri"/>
          <w:sz w:val="28"/>
          <w:szCs w:val="28"/>
        </w:rPr>
        <w:t xml:space="preserve">Synthesis and characterization of heterogeneous </w:t>
      </w:r>
      <w:r w:rsidRPr="008F37B4">
        <w:rPr>
          <w:rFonts w:ascii="Calibri" w:hAnsi="Calibri" w:cs="Calibri"/>
          <w:sz w:val="28"/>
          <w:szCs w:val="28"/>
        </w:rPr>
        <w:br/>
      </w:r>
      <w:r w:rsidR="009A339C" w:rsidRPr="008F37B4">
        <w:rPr>
          <w:rFonts w:ascii="Calibri" w:hAnsi="Calibri" w:cs="Calibri"/>
          <w:sz w:val="28"/>
          <w:szCs w:val="28"/>
        </w:rPr>
        <w:t>catalysts for CO</w:t>
      </w:r>
      <w:r w:rsidR="009A339C" w:rsidRPr="008F37B4">
        <w:rPr>
          <w:rFonts w:ascii="Calibri" w:hAnsi="Calibri" w:cs="Calibri"/>
          <w:sz w:val="28"/>
          <w:szCs w:val="28"/>
          <w:vertAlign w:val="subscript"/>
        </w:rPr>
        <w:t>2</w:t>
      </w:r>
      <w:r w:rsidR="008F37B4">
        <w:rPr>
          <w:rFonts w:ascii="Calibri" w:hAnsi="Calibri" w:cs="Calibri"/>
          <w:sz w:val="28"/>
          <w:szCs w:val="28"/>
        </w:rPr>
        <w:t xml:space="preserve"> hydrogenation</w:t>
      </w:r>
      <w:bookmarkStart w:id="0" w:name="_GoBack"/>
      <w:bookmarkEnd w:id="0"/>
    </w:p>
    <w:p w:rsidR="009A339C" w:rsidRPr="008F37B4" w:rsidRDefault="009A339C" w:rsidP="003D60A7">
      <w:pPr>
        <w:jc w:val="center"/>
        <w:rPr>
          <w:sz w:val="28"/>
          <w:szCs w:val="28"/>
        </w:rPr>
      </w:pPr>
      <w:r w:rsidRPr="008F37B4">
        <w:rPr>
          <w:b/>
          <w:sz w:val="28"/>
          <w:szCs w:val="28"/>
          <w:u w:val="single"/>
        </w:rPr>
        <w:t>Mentor: Professor Astrid Mueller</w:t>
      </w:r>
      <w:r w:rsidR="00C22F28" w:rsidRPr="008F37B4">
        <w:rPr>
          <w:b/>
          <w:sz w:val="28"/>
          <w:szCs w:val="28"/>
          <w:u w:val="single"/>
        </w:rPr>
        <w:t xml:space="preserve"> (two projects)</w:t>
      </w:r>
      <w:r w:rsidR="00C22F28" w:rsidRPr="008F37B4">
        <w:rPr>
          <w:sz w:val="28"/>
          <w:szCs w:val="28"/>
        </w:rPr>
        <w:br/>
      </w:r>
      <w:r w:rsidR="003D60A7" w:rsidRPr="008F37B4">
        <w:rPr>
          <w:sz w:val="28"/>
          <w:szCs w:val="28"/>
        </w:rPr>
        <w:t xml:space="preserve">(1) </w:t>
      </w:r>
      <w:r w:rsidRPr="008F37B4">
        <w:rPr>
          <w:sz w:val="28"/>
          <w:szCs w:val="28"/>
        </w:rPr>
        <w:t xml:space="preserve">Efficient carbon dioxide </w:t>
      </w:r>
      <w:proofErr w:type="spellStart"/>
      <w:r w:rsidRPr="008F37B4">
        <w:rPr>
          <w:sz w:val="28"/>
          <w:szCs w:val="28"/>
        </w:rPr>
        <w:t>electroreductions</w:t>
      </w:r>
      <w:proofErr w:type="spellEnd"/>
      <w:r w:rsidRPr="008F37B4">
        <w:rPr>
          <w:sz w:val="28"/>
          <w:szCs w:val="28"/>
        </w:rPr>
        <w:t xml:space="preserve"> to C</w:t>
      </w:r>
      <w:r w:rsidRPr="008F37B4">
        <w:rPr>
          <w:sz w:val="28"/>
          <w:szCs w:val="28"/>
          <w:vertAlign w:val="subscript"/>
        </w:rPr>
        <w:t>2+</w:t>
      </w:r>
      <w:r w:rsidRPr="008F37B4">
        <w:rPr>
          <w:sz w:val="28"/>
          <w:szCs w:val="28"/>
        </w:rPr>
        <w:t xml:space="preserve"> products by </w:t>
      </w:r>
      <w:r w:rsidR="003D60A7" w:rsidRPr="008F37B4">
        <w:rPr>
          <w:sz w:val="28"/>
          <w:szCs w:val="28"/>
        </w:rPr>
        <w:br/>
      </w:r>
      <w:r w:rsidRPr="008F37B4">
        <w:rPr>
          <w:sz w:val="28"/>
          <w:szCs w:val="28"/>
        </w:rPr>
        <w:t xml:space="preserve">laser-made multicomponent </w:t>
      </w:r>
      <w:proofErr w:type="spellStart"/>
      <w:r w:rsidRPr="008F37B4">
        <w:rPr>
          <w:sz w:val="28"/>
          <w:szCs w:val="28"/>
        </w:rPr>
        <w:t>nanocatalysts</w:t>
      </w:r>
      <w:proofErr w:type="spellEnd"/>
      <w:r w:rsidR="003D60A7" w:rsidRPr="008F37B4">
        <w:rPr>
          <w:sz w:val="28"/>
          <w:szCs w:val="28"/>
        </w:rPr>
        <w:br/>
      </w:r>
      <w:r w:rsidR="00C22F28" w:rsidRPr="008F37B4">
        <w:rPr>
          <w:sz w:val="28"/>
          <w:szCs w:val="28"/>
        </w:rPr>
        <w:br/>
      </w:r>
      <w:r w:rsidR="003D60A7" w:rsidRPr="008F37B4">
        <w:rPr>
          <w:sz w:val="28"/>
          <w:szCs w:val="28"/>
        </w:rPr>
        <w:t xml:space="preserve">(2) </w:t>
      </w:r>
      <w:r w:rsidRPr="008F37B4">
        <w:rPr>
          <w:sz w:val="28"/>
          <w:szCs w:val="28"/>
        </w:rPr>
        <w:t xml:space="preserve">Physical characterization of laser-made multicomponent </w:t>
      </w:r>
      <w:proofErr w:type="spellStart"/>
      <w:r w:rsidRPr="008F37B4">
        <w:rPr>
          <w:sz w:val="28"/>
          <w:szCs w:val="28"/>
        </w:rPr>
        <w:t>nanocatalysts</w:t>
      </w:r>
      <w:proofErr w:type="spellEnd"/>
      <w:r w:rsidRPr="008F37B4">
        <w:rPr>
          <w:sz w:val="28"/>
          <w:szCs w:val="28"/>
        </w:rPr>
        <w:t xml:space="preserve"> for efficient carbon dioxide </w:t>
      </w:r>
      <w:proofErr w:type="spellStart"/>
      <w:r w:rsidRPr="008F37B4">
        <w:rPr>
          <w:sz w:val="28"/>
          <w:szCs w:val="28"/>
        </w:rPr>
        <w:t>electroreductions</w:t>
      </w:r>
      <w:proofErr w:type="spellEnd"/>
      <w:r w:rsidRPr="008F37B4">
        <w:rPr>
          <w:sz w:val="28"/>
          <w:szCs w:val="28"/>
        </w:rPr>
        <w:t xml:space="preserve"> </w:t>
      </w:r>
    </w:p>
    <w:p w:rsidR="009A339C" w:rsidRPr="008F37B4" w:rsidRDefault="009A339C" w:rsidP="003D60A7">
      <w:pPr>
        <w:pStyle w:val="NoSpacing"/>
        <w:jc w:val="center"/>
        <w:rPr>
          <w:b/>
          <w:sz w:val="28"/>
          <w:szCs w:val="28"/>
          <w:u w:val="single"/>
        </w:rPr>
      </w:pPr>
      <w:r w:rsidRPr="008F37B4">
        <w:rPr>
          <w:b/>
          <w:sz w:val="28"/>
          <w:szCs w:val="28"/>
          <w:u w:val="single"/>
        </w:rPr>
        <w:t xml:space="preserve">Mentor: Professor Wyatt </w:t>
      </w:r>
      <w:proofErr w:type="spellStart"/>
      <w:r w:rsidRPr="008F37B4">
        <w:rPr>
          <w:b/>
          <w:sz w:val="28"/>
          <w:szCs w:val="28"/>
          <w:u w:val="single"/>
        </w:rPr>
        <w:t>Tenhaeff</w:t>
      </w:r>
      <w:proofErr w:type="spellEnd"/>
    </w:p>
    <w:p w:rsidR="009A339C" w:rsidRPr="008F37B4" w:rsidRDefault="00C22F28" w:rsidP="003D60A7">
      <w:pPr>
        <w:pStyle w:val="NoSpacing"/>
        <w:jc w:val="center"/>
        <w:rPr>
          <w:sz w:val="28"/>
          <w:szCs w:val="28"/>
        </w:rPr>
      </w:pPr>
      <w:r w:rsidRPr="008F37B4">
        <w:rPr>
          <w:sz w:val="28"/>
          <w:szCs w:val="28"/>
        </w:rPr>
        <w:t>Multifunctional Lithium Ion Battery Separators</w:t>
      </w:r>
    </w:p>
    <w:p w:rsidR="008F37B4" w:rsidRPr="008F37B4" w:rsidRDefault="008F37B4" w:rsidP="003D60A7">
      <w:pPr>
        <w:pStyle w:val="NoSpacing"/>
        <w:jc w:val="center"/>
        <w:rPr>
          <w:sz w:val="28"/>
          <w:szCs w:val="28"/>
        </w:rPr>
      </w:pPr>
    </w:p>
    <w:p w:rsidR="008F37B4" w:rsidRPr="008F37B4" w:rsidRDefault="008F37B4" w:rsidP="003D60A7">
      <w:pPr>
        <w:pStyle w:val="NoSpacing"/>
        <w:jc w:val="center"/>
        <w:rPr>
          <w:sz w:val="28"/>
          <w:szCs w:val="28"/>
        </w:rPr>
      </w:pPr>
      <w:r w:rsidRPr="008F37B4">
        <w:rPr>
          <w:b/>
          <w:sz w:val="28"/>
          <w:szCs w:val="28"/>
          <w:u w:val="single"/>
        </w:rPr>
        <w:t>Mentor: Professor Andrew White</w:t>
      </w:r>
      <w:r w:rsidRPr="008F37B4">
        <w:rPr>
          <w:b/>
          <w:sz w:val="28"/>
          <w:szCs w:val="28"/>
          <w:u w:val="single"/>
        </w:rPr>
        <w:br/>
      </w:r>
      <w:r w:rsidRPr="008F37B4">
        <w:rPr>
          <w:sz w:val="28"/>
          <w:szCs w:val="28"/>
        </w:rPr>
        <w:t>Predicting molecular properties with deep learning</w:t>
      </w:r>
    </w:p>
    <w:p w:rsidR="003D60A7" w:rsidRPr="008F37B4" w:rsidRDefault="003D60A7" w:rsidP="003D60A7">
      <w:pPr>
        <w:pStyle w:val="NoSpacing"/>
        <w:jc w:val="center"/>
        <w:rPr>
          <w:sz w:val="28"/>
          <w:szCs w:val="28"/>
        </w:rPr>
      </w:pPr>
    </w:p>
    <w:p w:rsidR="003D60A7" w:rsidRPr="008F37B4" w:rsidRDefault="009A339C" w:rsidP="003D60A7">
      <w:pPr>
        <w:pStyle w:val="NoSpacing"/>
        <w:jc w:val="center"/>
        <w:rPr>
          <w:b/>
          <w:sz w:val="28"/>
          <w:szCs w:val="28"/>
          <w:u w:val="single"/>
        </w:rPr>
      </w:pPr>
      <w:r w:rsidRPr="008F37B4">
        <w:rPr>
          <w:b/>
          <w:sz w:val="28"/>
          <w:szCs w:val="28"/>
          <w:u w:val="single"/>
        </w:rPr>
        <w:t>Mentor: Professor David Foster</w:t>
      </w:r>
      <w:r w:rsidR="003D60A7" w:rsidRPr="008F37B4">
        <w:rPr>
          <w:b/>
          <w:sz w:val="28"/>
          <w:szCs w:val="28"/>
          <w:u w:val="single"/>
        </w:rPr>
        <w:t xml:space="preserve"> (five projects)</w:t>
      </w:r>
      <w:r w:rsidR="003D60A7" w:rsidRPr="008F37B4">
        <w:rPr>
          <w:b/>
          <w:sz w:val="28"/>
          <w:szCs w:val="28"/>
          <w:u w:val="single"/>
        </w:rPr>
        <w:br/>
      </w:r>
      <w:r w:rsidR="003D60A7" w:rsidRPr="008F37B4">
        <w:rPr>
          <w:rFonts w:eastAsia="Times New Roman" w:cstheme="minorHAnsi"/>
          <w:sz w:val="28"/>
          <w:szCs w:val="28"/>
        </w:rPr>
        <w:t>(1) CFD Analysis of Mixing in the Transition Flow Region</w:t>
      </w:r>
    </w:p>
    <w:p w:rsidR="003D60A7" w:rsidRPr="008F37B4" w:rsidRDefault="003D60A7" w:rsidP="003D60A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</w:rPr>
      </w:pPr>
      <w:r w:rsidRPr="008F37B4">
        <w:rPr>
          <w:rFonts w:eastAsia="Times New Roman" w:cstheme="minorHAnsi"/>
          <w:sz w:val="28"/>
          <w:szCs w:val="28"/>
        </w:rPr>
        <w:t>(2) CFD and Particle Balance Modeling of Industrial Latex Reactions</w:t>
      </w:r>
    </w:p>
    <w:p w:rsidR="003D60A7" w:rsidRPr="008F37B4" w:rsidRDefault="003D60A7" w:rsidP="003D60A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</w:rPr>
      </w:pPr>
      <w:r w:rsidRPr="008F37B4">
        <w:rPr>
          <w:rFonts w:eastAsia="Times New Roman" w:cstheme="minorHAnsi"/>
          <w:sz w:val="28"/>
          <w:szCs w:val="28"/>
        </w:rPr>
        <w:t xml:space="preserve">(3) CFD Investigation of Fluid Penetration in </w:t>
      </w:r>
      <w:r w:rsidRPr="008F37B4">
        <w:rPr>
          <w:rFonts w:eastAsia="Times New Roman" w:cstheme="minorHAnsi"/>
          <w:sz w:val="28"/>
          <w:szCs w:val="28"/>
        </w:rPr>
        <w:br/>
        <w:t>Porous Enzyme Immobilizing Scaffolds</w:t>
      </w:r>
    </w:p>
    <w:p w:rsidR="003D60A7" w:rsidRPr="008F37B4" w:rsidRDefault="003D60A7" w:rsidP="003D60A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</w:rPr>
      </w:pPr>
      <w:r w:rsidRPr="008F37B4">
        <w:rPr>
          <w:rFonts w:eastAsia="Times New Roman" w:cstheme="minorHAnsi"/>
          <w:sz w:val="28"/>
          <w:szCs w:val="28"/>
        </w:rPr>
        <w:t xml:space="preserve">(4) Patient Specific CFD Simulations of the </w:t>
      </w:r>
      <w:r w:rsidRPr="008F37B4">
        <w:rPr>
          <w:rFonts w:eastAsia="Times New Roman" w:cstheme="minorHAnsi"/>
          <w:sz w:val="28"/>
          <w:szCs w:val="28"/>
        </w:rPr>
        <w:br/>
        <w:t>Carotid Artery to Predict Stroke</w:t>
      </w:r>
    </w:p>
    <w:p w:rsidR="003D60A7" w:rsidRPr="008F37B4" w:rsidRDefault="003D60A7" w:rsidP="003D60A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</w:rPr>
      </w:pPr>
      <w:r w:rsidRPr="008F37B4">
        <w:rPr>
          <w:rFonts w:eastAsia="Times New Roman" w:cstheme="minorHAnsi"/>
          <w:sz w:val="28"/>
          <w:szCs w:val="28"/>
        </w:rPr>
        <w:t xml:space="preserve">(5) CFD Simulations of </w:t>
      </w:r>
      <w:proofErr w:type="spellStart"/>
      <w:r w:rsidRPr="008F37B4">
        <w:rPr>
          <w:rFonts w:eastAsia="Times New Roman" w:cstheme="minorHAnsi"/>
          <w:sz w:val="28"/>
          <w:szCs w:val="28"/>
        </w:rPr>
        <w:t>Ureteroscopy</w:t>
      </w:r>
      <w:proofErr w:type="spellEnd"/>
      <w:r w:rsidRPr="008F37B4">
        <w:rPr>
          <w:rFonts w:eastAsia="Times New Roman" w:cstheme="minorHAnsi"/>
          <w:sz w:val="28"/>
          <w:szCs w:val="28"/>
        </w:rPr>
        <w:t xml:space="preserve"> Irrigation of the Kidney</w:t>
      </w:r>
    </w:p>
    <w:sectPr w:rsidR="003D60A7" w:rsidRPr="008F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08A0"/>
    <w:multiLevelType w:val="multilevel"/>
    <w:tmpl w:val="288A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C"/>
    <w:rsid w:val="003D60A7"/>
    <w:rsid w:val="004A3427"/>
    <w:rsid w:val="008F37B4"/>
    <w:rsid w:val="009A339C"/>
    <w:rsid w:val="00B519D4"/>
    <w:rsid w:val="00C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9B4C"/>
  <w15:chartTrackingRefBased/>
  <w15:docId w15:val="{0877BECE-8502-4E51-8C62-950CAAE3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9A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3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2022-01-03T18:21:00Z</dcterms:created>
  <dcterms:modified xsi:type="dcterms:W3CDTF">2022-01-03T18:21:00Z</dcterms:modified>
</cp:coreProperties>
</file>